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27CF" w:rsidRDefault="00C827CF" w:rsidP="00C827CF">
      <w:pPr>
        <w:jc w:val="both"/>
      </w:pPr>
      <w:r>
        <w:t xml:space="preserve">Per quanto previsto dall’art. 9 bis del d. </w:t>
      </w:r>
      <w:proofErr w:type="spellStart"/>
      <w:r>
        <w:t>lgs</w:t>
      </w:r>
      <w:proofErr w:type="spellEnd"/>
      <w:r>
        <w:t xml:space="preserve">. 33/2013 e dall’art. 42 comma 2 del d. </w:t>
      </w:r>
      <w:proofErr w:type="spellStart"/>
      <w:r>
        <w:t>lgs</w:t>
      </w:r>
      <w:proofErr w:type="spellEnd"/>
      <w:r>
        <w:t xml:space="preserve">. 97/2016, </w:t>
      </w:r>
      <w:r w:rsidRPr="00690341">
        <w:rPr>
          <w:b/>
        </w:rPr>
        <w:t>a partire dal 23 giugno 2017</w:t>
      </w:r>
      <w:r>
        <w:rPr>
          <w:b/>
        </w:rPr>
        <w:t>,</w:t>
      </w:r>
      <w:r>
        <w:t xml:space="preserve"> </w:t>
      </w:r>
      <w:r w:rsidR="00D24641">
        <w:t xml:space="preserve">le amministrazioni pubbliche potranno adempiere all’obbligo di pubblicare i riferimenti necessari per la consultazione dei </w:t>
      </w:r>
      <w:r w:rsidR="00D24641" w:rsidRPr="00DF4551">
        <w:rPr>
          <w:b/>
        </w:rPr>
        <w:t>contratti ed accordi collettivi nazionali</w:t>
      </w:r>
      <w:r w:rsidR="00D24641">
        <w:t>, che si applicano loro, nonché le eventuali interpretazioni autentiche</w:t>
      </w:r>
      <w:r w:rsidR="00D24641">
        <w:rPr>
          <w:rStyle w:val="Rimandonotaapidipagina"/>
        </w:rPr>
        <w:footnoteReference w:id="1"/>
      </w:r>
      <w:r w:rsidR="00D24641">
        <w:t>, mediante l’indicazione sul proprio sito istituzionale, del collegamento ipertestuale all’archivio dei contratti ed accordi quadro nazionali reso disponibile dall’Aran</w:t>
      </w:r>
      <w:r>
        <w:t>.</w:t>
      </w:r>
    </w:p>
    <w:p w:rsidR="00035F32" w:rsidRDefault="00035F32"/>
    <w:p w:rsidR="00D24641" w:rsidRDefault="00D24641" w:rsidP="00D074B3">
      <w:pPr>
        <w:jc w:val="both"/>
      </w:pPr>
    </w:p>
    <w:p w:rsidR="00D24641" w:rsidRDefault="00D24641" w:rsidP="00D24641">
      <w:pPr>
        <w:jc w:val="both"/>
      </w:pPr>
      <w:r>
        <w:t>È, infatti</w:t>
      </w:r>
      <w:r>
        <w:t xml:space="preserve"> </w:t>
      </w:r>
      <w:r>
        <w:t xml:space="preserve">accessibile, sul sito dell’Aran, da home-page, </w:t>
      </w:r>
      <w:r w:rsidRPr="00016C91">
        <w:rPr>
          <w:b/>
        </w:rPr>
        <w:t xml:space="preserve">l’archivio dei contratti nazionali </w:t>
      </w:r>
      <w:r>
        <w:rPr>
          <w:b/>
        </w:rPr>
        <w:t xml:space="preserve">ed accordi quadro nazionali </w:t>
      </w:r>
      <w:r w:rsidRPr="00016C91">
        <w:rPr>
          <w:b/>
        </w:rPr>
        <w:t>Aran</w:t>
      </w:r>
      <w:r>
        <w:t xml:space="preserve">. </w:t>
      </w:r>
      <w:r>
        <w:t>P</w:t>
      </w:r>
      <w:r>
        <w:t>er una più agevole consultazione dei testi contrattuali, l’Aran ha reso disponibili, già da alcuni anni, specifiche raccolte sistematiche delle disposizioni contrattuali,</w:t>
      </w:r>
      <w:r w:rsidRPr="00040A64">
        <w:t xml:space="preserve"> </w:t>
      </w:r>
      <w:r>
        <w:t>per ciascun comparto ed area dirigenziale.</w:t>
      </w:r>
    </w:p>
    <w:p w:rsidR="00D24641" w:rsidRDefault="00D24641" w:rsidP="00D24641">
      <w:pPr>
        <w:jc w:val="both"/>
      </w:pPr>
    </w:p>
    <w:p w:rsidR="00D24641" w:rsidRDefault="00D24641" w:rsidP="00D24641">
      <w:pPr>
        <w:jc w:val="both"/>
      </w:pPr>
      <w:r>
        <w:t>L’URL per accedere direttamente al suddetto archivio è il seguente:</w:t>
      </w:r>
    </w:p>
    <w:p w:rsidR="00D24641" w:rsidRDefault="00D24641" w:rsidP="00D24641">
      <w:pPr>
        <w:jc w:val="both"/>
      </w:pPr>
      <w:hyperlink r:id="rId6" w:history="1">
        <w:r w:rsidRPr="00B3094B">
          <w:rPr>
            <w:rStyle w:val="Collegamentoipertestuale"/>
          </w:rPr>
          <w:t>http://www.aranagenzia.it/contrattazione/comparti.html</w:t>
        </w:r>
      </w:hyperlink>
      <w:r>
        <w:t xml:space="preserve"> </w:t>
      </w:r>
    </w:p>
    <w:p w:rsidR="00D24641" w:rsidRDefault="00D24641" w:rsidP="00D074B3">
      <w:pPr>
        <w:jc w:val="both"/>
      </w:pPr>
      <w:bookmarkStart w:id="0" w:name="_GoBack"/>
      <w:bookmarkEnd w:id="0"/>
    </w:p>
    <w:sectPr w:rsidR="00D246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24F5" w:rsidRDefault="004A24F5" w:rsidP="00C827CF">
      <w:r>
        <w:separator/>
      </w:r>
    </w:p>
  </w:endnote>
  <w:endnote w:type="continuationSeparator" w:id="0">
    <w:p w:rsidR="004A24F5" w:rsidRDefault="004A24F5" w:rsidP="00C82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24F5" w:rsidRDefault="004A24F5" w:rsidP="00C827CF">
      <w:r>
        <w:separator/>
      </w:r>
    </w:p>
  </w:footnote>
  <w:footnote w:type="continuationSeparator" w:id="0">
    <w:p w:rsidR="004A24F5" w:rsidRDefault="004A24F5" w:rsidP="00C827CF">
      <w:r>
        <w:continuationSeparator/>
      </w:r>
    </w:p>
  </w:footnote>
  <w:footnote w:id="1">
    <w:p w:rsidR="00D24641" w:rsidRDefault="00D24641" w:rsidP="00D24641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Si ricorda che la pubblicazione sui rispettivi siti (sezione “Amministrazione trasparente) dei riferimenti necessari per la consultazione dei contratti e accordi collettivi nazionali, è prevista da</w:t>
      </w:r>
      <w:r w:rsidRPr="00044717">
        <w:t>ll’articolo 21</w:t>
      </w:r>
      <w:r>
        <w:t>, comma 1</w:t>
      </w:r>
      <w:r w:rsidRPr="00044717">
        <w:t xml:space="preserve"> del d. </w:t>
      </w:r>
      <w:proofErr w:type="spellStart"/>
      <w:r w:rsidRPr="00044717">
        <w:t>lgs</w:t>
      </w:r>
      <w:proofErr w:type="spellEnd"/>
      <w:r w:rsidRPr="00044717">
        <w:t>. n. 33/2013</w:t>
      </w:r>
      <w: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7CF"/>
    <w:rsid w:val="00035F32"/>
    <w:rsid w:val="004A24F5"/>
    <w:rsid w:val="00A6565A"/>
    <w:rsid w:val="00C827CF"/>
    <w:rsid w:val="00D074B3"/>
    <w:rsid w:val="00D24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E5B68"/>
  <w15:chartTrackingRefBased/>
  <w15:docId w15:val="{D0D53FA6-1933-4A4C-9225-5242BB7C2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827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827CF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827C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uiPriority w:val="99"/>
    <w:semiHidden/>
    <w:unhideWhenUsed/>
    <w:rsid w:val="00C827CF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D074B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074B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ranagenzia.it/contrattazione/comparti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2017-06-22T10:13:00Z</dcterms:created>
  <dcterms:modified xsi:type="dcterms:W3CDTF">2017-06-22T10:13:00Z</dcterms:modified>
</cp:coreProperties>
</file>