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CellSpacing w:w="0" w:type="dx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358"/>
        <w:gridCol w:w="280"/>
      </w:tblGrid>
      <w:tr w:rsidR="00387B59" w:rsidRPr="00387B59">
        <w:trPr>
          <w:tblCellSpacing w:w="0" w:type="dxa"/>
          <w:jc w:val="center"/>
        </w:trPr>
        <w:tc>
          <w:tcPr>
            <w:tcW w:w="5000" w:type="pct"/>
            <w:vAlign w:val="center"/>
            <w:hideMark/>
          </w:tcPr>
          <w:p w:rsidR="00387B59" w:rsidRPr="00387B59" w:rsidRDefault="00387B59" w:rsidP="00387B59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</w:pPr>
            <w:r w:rsidRPr="00387B59"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  <w:t xml:space="preserve">Decreto legislativo 14 marzo 2013, n. 33 </w:t>
            </w:r>
          </w:p>
        </w:tc>
        <w:tc>
          <w:tcPr>
            <w:tcW w:w="500" w:type="pct"/>
            <w:vAlign w:val="center"/>
            <w:hideMark/>
          </w:tcPr>
          <w:p w:rsidR="00387B59" w:rsidRPr="00387B59" w:rsidRDefault="00387B59" w:rsidP="00387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87B59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it-IT"/>
              </w:rPr>
              <w:drawing>
                <wp:inline distT="0" distB="0" distL="0" distR="0">
                  <wp:extent cx="133350" cy="123825"/>
                  <wp:effectExtent l="0" t="0" r="0" b="9525"/>
                  <wp:docPr id="5" name="Immagine 5" descr="http://www.messenia.com/comuni/img/portale/frecciasu.gif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://www.messenia.com/comuni/img/portale/frecciasu.gif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7B59" w:rsidRPr="00387B59">
        <w:trPr>
          <w:tblCellSpacing w:w="0" w:type="dxa"/>
          <w:jc w:val="center"/>
        </w:trPr>
        <w:tc>
          <w:tcPr>
            <w:tcW w:w="8400" w:type="dxa"/>
            <w:gridSpan w:val="2"/>
            <w:vAlign w:val="center"/>
            <w:hideMark/>
          </w:tcPr>
          <w:p w:rsidR="00387B59" w:rsidRPr="00387B59" w:rsidRDefault="00387B59" w:rsidP="00387B59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r w:rsidRPr="00387B59">
              <w:rPr>
                <w:rFonts w:ascii="Tahoma" w:eastAsia="Times New Roman" w:hAnsi="Tahoma" w:cs="Tahoma"/>
                <w:color w:val="000000"/>
                <w:lang w:eastAsia="it-IT"/>
              </w:rPr>
              <w:t xml:space="preserve">Obblighi di </w:t>
            </w:r>
            <w:proofErr w:type="spellStart"/>
            <w:r w:rsidRPr="00387B59">
              <w:rPr>
                <w:rFonts w:ascii="Tahoma" w:eastAsia="Times New Roman" w:hAnsi="Tahoma" w:cs="Tahoma"/>
                <w:color w:val="000000"/>
                <w:lang w:eastAsia="it-IT"/>
              </w:rPr>
              <w:t>pubblicita'</w:t>
            </w:r>
            <w:proofErr w:type="spellEnd"/>
            <w:r w:rsidRPr="00387B59">
              <w:rPr>
                <w:rFonts w:ascii="Tahoma" w:eastAsia="Times New Roman" w:hAnsi="Tahoma" w:cs="Tahoma"/>
                <w:color w:val="000000"/>
                <w:lang w:eastAsia="it-IT"/>
              </w:rPr>
              <w:t>, trasparenza e diffusione di informazioni da parte delle pubbliche amministrazioni</w:t>
            </w:r>
          </w:p>
        </w:tc>
      </w:tr>
      <w:tr w:rsidR="00387B59" w:rsidRPr="00387B59">
        <w:trPr>
          <w:tblCellSpacing w:w="0" w:type="dxa"/>
          <w:jc w:val="center"/>
        </w:trPr>
        <w:tc>
          <w:tcPr>
            <w:tcW w:w="5000" w:type="pct"/>
            <w:gridSpan w:val="2"/>
            <w:vAlign w:val="center"/>
            <w:hideMark/>
          </w:tcPr>
          <w:p w:rsidR="00387B59" w:rsidRPr="00387B59" w:rsidRDefault="00387B59" w:rsidP="00387B5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hyperlink r:id="rId6" w:tgtFrame="_blank" w:history="1">
              <w:r w:rsidRPr="00387B59">
                <w:rPr>
                  <w:rFonts w:ascii="Tahoma" w:eastAsia="Times New Roman" w:hAnsi="Tahoma" w:cs="Tahoma"/>
                  <w:b/>
                  <w:bCs/>
                  <w:color w:val="003399"/>
                  <w:u w:val="single"/>
                  <w:lang w:eastAsia="it-IT"/>
                </w:rPr>
                <w:t>http://www.normattiva.it/atto/caricaDettaglioAtto?atto.dataPubblicazioneGazzetta=2013-04-05&amp;atto.codiceRedazionale=13G00076&amp;currentPage=1</w:t>
              </w:r>
            </w:hyperlink>
            <w:r w:rsidRPr="00387B59">
              <w:rPr>
                <w:rFonts w:ascii="Tahoma" w:eastAsia="Times New Roman" w:hAnsi="Tahoma" w:cs="Tahoma"/>
                <w:color w:val="000000"/>
                <w:lang w:eastAsia="it-IT"/>
              </w:rPr>
              <w:t xml:space="preserve"> </w:t>
            </w:r>
          </w:p>
        </w:tc>
      </w:tr>
    </w:tbl>
    <w:p w:rsidR="000305F3" w:rsidRDefault="000305F3">
      <w:bookmarkStart w:id="0" w:name="_GoBack"/>
      <w:bookmarkEnd w:id="0"/>
    </w:p>
    <w:sectPr w:rsidR="000305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92"/>
    <w:rsid w:val="000305F3"/>
    <w:rsid w:val="000948F0"/>
    <w:rsid w:val="00387B59"/>
    <w:rsid w:val="00615909"/>
    <w:rsid w:val="00682481"/>
    <w:rsid w:val="008A155A"/>
    <w:rsid w:val="008D42EA"/>
    <w:rsid w:val="009F3CBF"/>
    <w:rsid w:val="00CA1BC0"/>
    <w:rsid w:val="00FD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5747F"/>
  <w15:chartTrackingRefBased/>
  <w15:docId w15:val="{D513F0C3-1816-4319-9E1F-98FD4818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D5A92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FD5A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ormattiva.it/atto/caricaDettaglioAtto?atto.dataPubblicazioneGazzetta=2013-04-05&amp;atto.codiceRedazionale=13G00076&amp;currentPage=1" TargetMode="External"/><Relationship Id="rId5" Type="http://schemas.openxmlformats.org/officeDocument/2006/relationships/image" Target="media/image1.gif"/><Relationship Id="rId4" Type="http://schemas.openxmlformats.org/officeDocument/2006/relationships/hyperlink" Target="http://www.messenia.com/comuni/vita/ammin_trasp.asp?com=510&amp;ct=&amp;idp=&amp;trec=link&amp;keypg=510.1.3.1#top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2</cp:revision>
  <dcterms:created xsi:type="dcterms:W3CDTF">2017-03-21T11:01:00Z</dcterms:created>
  <dcterms:modified xsi:type="dcterms:W3CDTF">2017-03-21T11:01:00Z</dcterms:modified>
</cp:coreProperties>
</file>