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22" w:rsidRPr="007723F6" w:rsidRDefault="00765E22" w:rsidP="00765E22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noProof/>
          <w:lang w:eastAsia="it-IT"/>
        </w:rPr>
        <w:drawing>
          <wp:inline distT="0" distB="0" distL="0" distR="0">
            <wp:extent cx="898525" cy="993775"/>
            <wp:effectExtent l="0" t="0" r="0" b="0"/>
            <wp:docPr id="1" name="Immagin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22" w:rsidRPr="007723F6" w:rsidRDefault="00765E22" w:rsidP="00765E22">
      <w:pPr>
        <w:spacing w:after="0" w:line="240" w:lineRule="auto"/>
        <w:jc w:val="center"/>
        <w:rPr>
          <w:rFonts w:ascii="Palatino Linotype" w:hAnsi="Palatino Linotype"/>
          <w:sz w:val="20"/>
        </w:rPr>
      </w:pPr>
    </w:p>
    <w:p w:rsidR="00765E22" w:rsidRPr="007723F6" w:rsidRDefault="005002DC" w:rsidP="00765E22">
      <w:pPr>
        <w:spacing w:after="0" w:line="240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7723F6">
        <w:rPr>
          <w:rFonts w:ascii="Palatino Linotype" w:hAnsi="Palatino Linotype"/>
          <w:b/>
          <w:bCs/>
          <w:sz w:val="36"/>
          <w:szCs w:val="36"/>
        </w:rPr>
        <w:fldChar w:fldCharType="begin">
          <w:ffData>
            <w:name w:val="Ente_Ragione_Sociale"/>
            <w:enabled/>
            <w:calcOnExit w:val="0"/>
            <w:textInput>
              <w:default w:val="Unione di Comuni Lombarda Prima Collina"/>
            </w:textInput>
          </w:ffData>
        </w:fldChar>
      </w:r>
      <w:bookmarkStart w:id="0" w:name="Ente_Ragione_Sociale"/>
      <w:r w:rsidR="00765E22" w:rsidRPr="007723F6">
        <w:rPr>
          <w:rFonts w:ascii="Palatino Linotype" w:hAnsi="Palatino Linotype"/>
          <w:b/>
          <w:bCs/>
          <w:sz w:val="36"/>
          <w:szCs w:val="36"/>
        </w:rPr>
        <w:instrText xml:space="preserve"> FORMTEXT </w:instrText>
      </w:r>
      <w:r w:rsidRPr="007723F6">
        <w:rPr>
          <w:rFonts w:ascii="Palatino Linotype" w:hAnsi="Palatino Linotype"/>
          <w:b/>
          <w:bCs/>
          <w:sz w:val="36"/>
          <w:szCs w:val="36"/>
        </w:rPr>
      </w:r>
      <w:r w:rsidRPr="007723F6">
        <w:rPr>
          <w:rFonts w:ascii="Palatino Linotype" w:hAnsi="Palatino Linotype"/>
          <w:b/>
          <w:bCs/>
          <w:sz w:val="36"/>
          <w:szCs w:val="36"/>
        </w:rPr>
        <w:fldChar w:fldCharType="separate"/>
      </w:r>
      <w:r w:rsidR="00765E22" w:rsidRPr="007723F6">
        <w:rPr>
          <w:rFonts w:ascii="Palatino Linotype" w:hAnsi="Palatino Linotype"/>
          <w:b/>
          <w:bCs/>
          <w:sz w:val="36"/>
          <w:szCs w:val="36"/>
        </w:rPr>
        <w:t>Unione di Comuni Lombarda Prima Collina</w:t>
      </w:r>
      <w:r w:rsidRPr="007723F6">
        <w:rPr>
          <w:rFonts w:ascii="Palatino Linotype" w:hAnsi="Palatino Linotype"/>
          <w:b/>
          <w:bCs/>
          <w:sz w:val="36"/>
          <w:szCs w:val="36"/>
        </w:rPr>
        <w:fldChar w:fldCharType="end"/>
      </w:r>
      <w:bookmarkEnd w:id="0"/>
    </w:p>
    <w:p w:rsidR="00765E22" w:rsidRPr="007723F6" w:rsidRDefault="00765E22" w:rsidP="00765E22">
      <w:pPr>
        <w:spacing w:after="0" w:line="240" w:lineRule="auto"/>
        <w:jc w:val="center"/>
        <w:rPr>
          <w:rFonts w:ascii="Palatino Linotype" w:hAnsi="Palatino Linotype" w:cs="Arial"/>
          <w:smallCaps/>
          <w:sz w:val="36"/>
          <w:szCs w:val="36"/>
        </w:rPr>
      </w:pPr>
      <w:r w:rsidRPr="007723F6">
        <w:rPr>
          <w:rFonts w:ascii="Palatino Linotype" w:hAnsi="Palatino Linotype" w:cs="Arial"/>
          <w:bCs/>
        </w:rPr>
        <w:t>Canneto Pavese – Castana – Montescano</w:t>
      </w:r>
    </w:p>
    <w:p w:rsidR="00765E22" w:rsidRPr="007723F6" w:rsidRDefault="00765E22" w:rsidP="00765E22">
      <w:pPr>
        <w:spacing w:after="0" w:line="240" w:lineRule="auto"/>
        <w:jc w:val="center"/>
        <w:rPr>
          <w:rFonts w:ascii="Palatino Linotype" w:hAnsi="Palatino Linotype"/>
          <w:smallCaps/>
        </w:rPr>
      </w:pPr>
      <w:r w:rsidRPr="007723F6">
        <w:rPr>
          <w:rFonts w:ascii="Palatino Linotype" w:hAnsi="Palatino Linotype"/>
          <w:smallCaps/>
        </w:rPr>
        <w:t xml:space="preserve">Provincia di  </w:t>
      </w:r>
      <w:r w:rsidR="005002DC" w:rsidRPr="007723F6">
        <w:rPr>
          <w:rFonts w:ascii="Palatino Linotype" w:hAnsi="Palatino Linotype"/>
          <w:smallCaps/>
        </w:rPr>
        <w:fldChar w:fldCharType="begin">
          <w:ffData>
            <w:name w:val="Ente_Provincia_9"/>
            <w:enabled/>
            <w:calcOnExit w:val="0"/>
            <w:textInput>
              <w:default w:val="PV"/>
            </w:textInput>
          </w:ffData>
        </w:fldChar>
      </w:r>
      <w:bookmarkStart w:id="1" w:name="Ente_Provincia_9"/>
      <w:r w:rsidRPr="007723F6">
        <w:rPr>
          <w:rFonts w:ascii="Palatino Linotype" w:hAnsi="Palatino Linotype"/>
          <w:smallCaps/>
        </w:rPr>
        <w:instrText xml:space="preserve"> FORMTEXT </w:instrText>
      </w:r>
      <w:r w:rsidR="005002DC" w:rsidRPr="007723F6">
        <w:rPr>
          <w:rFonts w:ascii="Palatino Linotype" w:hAnsi="Palatino Linotype"/>
          <w:smallCaps/>
        </w:rPr>
      </w:r>
      <w:r w:rsidR="005002DC" w:rsidRPr="007723F6">
        <w:rPr>
          <w:rFonts w:ascii="Palatino Linotype" w:hAnsi="Palatino Linotype"/>
          <w:smallCaps/>
        </w:rPr>
        <w:fldChar w:fldCharType="separate"/>
      </w:r>
      <w:r w:rsidRPr="007723F6">
        <w:rPr>
          <w:rFonts w:ascii="Palatino Linotype" w:hAnsi="Palatino Linotype"/>
          <w:smallCaps/>
        </w:rPr>
        <w:t>PV</w:t>
      </w:r>
      <w:r w:rsidR="005002DC" w:rsidRPr="007723F6">
        <w:rPr>
          <w:rFonts w:ascii="Palatino Linotype" w:hAnsi="Palatino Linotype"/>
          <w:smallCaps/>
        </w:rPr>
        <w:fldChar w:fldCharType="end"/>
      </w:r>
      <w:bookmarkEnd w:id="1"/>
    </w:p>
    <w:p w:rsidR="00765E22" w:rsidRPr="005637E4" w:rsidRDefault="00765E22" w:rsidP="00765E22">
      <w:pPr>
        <w:spacing w:after="0" w:line="240" w:lineRule="auto"/>
        <w:jc w:val="center"/>
        <w:rPr>
          <w:rFonts w:cs="Arial"/>
          <w:i/>
          <w:iCs/>
          <w:sz w:val="28"/>
          <w:szCs w:val="32"/>
        </w:rPr>
      </w:pPr>
      <w:r w:rsidRPr="007723F6">
        <w:rPr>
          <w:rFonts w:ascii="Palatino Linotype" w:hAnsi="Palatino Linotype"/>
          <w:b/>
        </w:rPr>
        <w:t>_____________</w:t>
      </w:r>
    </w:p>
    <w:p w:rsidR="004E3FEA" w:rsidRPr="00D2519E" w:rsidRDefault="00765E22" w:rsidP="00765E22">
      <w:pPr>
        <w:jc w:val="center"/>
        <w:rPr>
          <w:rFonts w:ascii="Garamond" w:hAnsi="Garamond"/>
        </w:rPr>
      </w:pPr>
      <w:r w:rsidRPr="00AD646E">
        <w:rPr>
          <w:rFonts w:ascii="Palatino Linotype" w:hAnsi="Palatino Linotype"/>
          <w:b/>
        </w:rPr>
        <w:t>NUCLEO DI VALUTAZIONE COSTITUITO IN FORMA ASSOCIATA PRESSO L’UNIONE DI COMUNI LOMBARDA PRIMA COLLINA</w:t>
      </w: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5107A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</w:t>
      </w:r>
      <w:r w:rsidR="00765E22">
        <w:rPr>
          <w:rFonts w:ascii="Garamond" w:hAnsi="Garamond" w:cs="Times New Roman"/>
        </w:rPr>
        <w:t>nucleo di valutazione istituito presso l’Unione di Comuni Lombarda Prima Collina e che esercita le sue funzioni anche per i comuni aderenti alla stessa ovvero i comuni di Canneto Pavese, Castana e Montescano</w:t>
      </w:r>
      <w:r>
        <w:rPr>
          <w:rFonts w:ascii="Garamond" w:hAnsi="Garamond" w:cs="Times New Roman"/>
        </w:rPr>
        <w:t xml:space="preserve">, </w:t>
      </w:r>
      <w:r w:rsidR="00782E5B" w:rsidRPr="00C66F9E">
        <w:rPr>
          <w:rFonts w:ascii="Garamond" w:hAnsi="Garamond" w:cs="Times New Roman"/>
        </w:rPr>
        <w:t>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="009517B8"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>
        <w:rPr>
          <w:rFonts w:ascii="Garamond" w:hAnsi="Garamond" w:cs="Times New Roman"/>
        </w:rPr>
        <w:t xml:space="preserve"> della delibera n. 236</w:t>
      </w:r>
      <w:r w:rsidR="00782E5B" w:rsidRPr="00C66F9E">
        <w:rPr>
          <w:rFonts w:ascii="Garamond" w:hAnsi="Garamond" w:cs="Times New Roman"/>
        </w:rPr>
        <w:t>/201</w:t>
      </w:r>
      <w:r w:rsidR="009517B8" w:rsidRPr="00C66F9E">
        <w:rPr>
          <w:rFonts w:ascii="Garamond" w:hAnsi="Garamond" w:cs="Times New Roman"/>
        </w:rPr>
        <w:t>7</w:t>
      </w:r>
      <w:r w:rsidR="00765E22">
        <w:rPr>
          <w:rFonts w:ascii="Garamond" w:hAnsi="Garamond" w:cs="Times New Roman"/>
        </w:rPr>
        <w:t xml:space="preserve"> per l’Unione e ciascun comune aderente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765E2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istituito presso l’Unione di Comuni Lombarda Prima Collina e che esercita le sue funzioni anche per i comuni aderenti alla stessa ovvero i comuni di Canneto Pavese, Castana e Montescano </w:t>
      </w:r>
      <w:r w:rsidR="00782E5B" w:rsidRPr="00C66F9E">
        <w:rPr>
          <w:rFonts w:ascii="Garamond" w:hAnsi="Garamond" w:cs="Times New Roman"/>
        </w:rPr>
        <w:t xml:space="preserve">ha svolto gli accertamenti, tenendo anche conto dei risultati e degli elementi emersi dall’attività di controllo sull’assolvimento degli obblighi di pubblicazione svolta dal Responsabile della </w:t>
      </w:r>
      <w:r w:rsidR="009517B8"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 xml:space="preserve">ase di quanto sopra, </w:t>
      </w:r>
      <w:r w:rsidR="009A4CF1">
        <w:rPr>
          <w:rFonts w:ascii="Garamond" w:hAnsi="Garamond" w:cs="Times New Roman"/>
        </w:rPr>
        <w:t>i</w:t>
      </w:r>
      <w:bookmarkStart w:id="2" w:name="_GoBack"/>
      <w:bookmarkEnd w:id="2"/>
      <w:r w:rsidR="009A4CF1">
        <w:rPr>
          <w:rFonts w:ascii="Garamond" w:hAnsi="Garamond" w:cs="Times New Roman"/>
        </w:rPr>
        <w:t>l nucleo di valutazione istituito presso l’Unione di Comuni Lombarda Prima Collina e che esercita le sue funzioni anche per i comuni aderenti alla stessa ovvero i comuni di Canneto Pavese, Castana e Montescano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5107AF">
        <w:rPr>
          <w:rFonts w:ascii="Garamond" w:hAnsi="Garamond" w:cs="Times New Roman"/>
        </w:rPr>
        <w:t xml:space="preserve"> </w:t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</w:t>
      </w:r>
      <w:r w:rsidR="00765E22">
        <w:rPr>
          <w:rFonts w:ascii="Garamond" w:hAnsi="Garamond"/>
        </w:rPr>
        <w:t xml:space="preserve"> </w:t>
      </w:r>
      <w:r w:rsidR="00765E22">
        <w:rPr>
          <w:rFonts w:ascii="Garamond" w:hAnsi="Garamond" w:cs="Times New Roman"/>
        </w:rPr>
        <w:t>per l’Unione e ciascun comune aderente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765E22">
        <w:rPr>
          <w:rFonts w:ascii="Garamond" w:hAnsi="Garamond" w:cs="Times New Roman"/>
        </w:rPr>
        <w:t>20.04</w:t>
      </w:r>
      <w:r w:rsidR="005107AF">
        <w:rPr>
          <w:rFonts w:ascii="Garamond" w:hAnsi="Garamond" w:cs="Times New Roman"/>
        </w:rPr>
        <w:t>.2017</w:t>
      </w:r>
    </w:p>
    <w:p w:rsidR="004E3FEA" w:rsidRPr="00D2519E" w:rsidRDefault="00782E5B" w:rsidP="005107AF">
      <w:pPr>
        <w:spacing w:before="120" w:after="0" w:line="320" w:lineRule="exact"/>
        <w:ind w:left="6372" w:firstLine="708"/>
        <w:jc w:val="center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Firma </w:t>
      </w:r>
    </w:p>
    <w:p w:rsidR="004E3FEA" w:rsidRPr="00D2519E" w:rsidRDefault="00D507DC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F.to </w:t>
      </w:r>
      <w:r w:rsidR="005107AF">
        <w:rPr>
          <w:rFonts w:ascii="Garamond" w:hAnsi="Garamond" w:cs="Times New Roman"/>
        </w:rPr>
        <w:t>Dott. Giuseppe Esposito</w:t>
      </w:r>
    </w:p>
    <w:sectPr w:rsidR="004E3FEA" w:rsidRPr="00D2519E" w:rsidSect="005002DC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59" w:rsidRDefault="006A2359">
      <w:pPr>
        <w:spacing w:after="0" w:line="240" w:lineRule="auto"/>
      </w:pPr>
      <w:r>
        <w:separator/>
      </w:r>
    </w:p>
  </w:endnote>
  <w:endnote w:type="continuationSeparator" w:id="0">
    <w:p w:rsidR="006A2359" w:rsidRDefault="006A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BQ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59" w:rsidRDefault="006A2359">
      <w:r>
        <w:separator/>
      </w:r>
    </w:p>
  </w:footnote>
  <w:footnote w:type="continuationSeparator" w:id="0">
    <w:p w:rsidR="006A2359" w:rsidRDefault="006A2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00946"/>
    <w:rsid w:val="00011339"/>
    <w:rsid w:val="000C371F"/>
    <w:rsid w:val="004B3307"/>
    <w:rsid w:val="004E3FEA"/>
    <w:rsid w:val="005002DC"/>
    <w:rsid w:val="005107AF"/>
    <w:rsid w:val="005314E6"/>
    <w:rsid w:val="006A2359"/>
    <w:rsid w:val="00765E22"/>
    <w:rsid w:val="00782E5B"/>
    <w:rsid w:val="008B6605"/>
    <w:rsid w:val="009517B8"/>
    <w:rsid w:val="009A4CF1"/>
    <w:rsid w:val="00A274F5"/>
    <w:rsid w:val="00A90413"/>
    <w:rsid w:val="00C205DD"/>
    <w:rsid w:val="00C66F9E"/>
    <w:rsid w:val="00C93BDD"/>
    <w:rsid w:val="00D2519E"/>
    <w:rsid w:val="00D507DC"/>
    <w:rsid w:val="00DF2E3B"/>
    <w:rsid w:val="00F2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02DC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0946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07A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leader="dot" w:pos="4536"/>
        <w:tab w:val="left" w:pos="5103"/>
        <w:tab w:val="left" w:leader="dot" w:pos="9639"/>
      </w:tabs>
      <w:suppressAutoHyphens w:val="0"/>
      <w:spacing w:after="0" w:line="240" w:lineRule="auto"/>
      <w:jc w:val="center"/>
      <w:outlineLvl w:val="1"/>
    </w:pPr>
    <w:rPr>
      <w:rFonts w:ascii="HelveticaBQ-Light" w:hAnsi="HelveticaBQ-Light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002DC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5002D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002D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5002DC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5002D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002DC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002D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002D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002DC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002D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5002DC"/>
  </w:style>
  <w:style w:type="character" w:customStyle="1" w:styleId="Richiamoallanotadichiusura">
    <w:name w:val="Richiamo alla nota di chiusura"/>
    <w:rsid w:val="005002DC"/>
    <w:rPr>
      <w:vertAlign w:val="superscript"/>
    </w:rPr>
  </w:style>
  <w:style w:type="character" w:customStyle="1" w:styleId="Caratterenotadichiusura">
    <w:name w:val="Carattere nota di chiusura"/>
    <w:rsid w:val="005002DC"/>
  </w:style>
  <w:style w:type="paragraph" w:styleId="Testonotaapidipagina">
    <w:name w:val="footnote text"/>
    <w:basedOn w:val="Normale"/>
    <w:rsid w:val="005002DC"/>
  </w:style>
  <w:style w:type="paragraph" w:styleId="Paragrafoelenco">
    <w:name w:val="List Paragraph"/>
    <w:basedOn w:val="Normale"/>
    <w:rsid w:val="005002DC"/>
    <w:pPr>
      <w:ind w:left="357" w:hanging="357"/>
    </w:pPr>
  </w:style>
  <w:style w:type="paragraph" w:styleId="Testonormale">
    <w:name w:val="Plain Text"/>
    <w:basedOn w:val="Normale"/>
    <w:rsid w:val="005002DC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5002DC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002DC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5002DC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002DC"/>
    <w:rPr>
      <w:b/>
      <w:bCs/>
    </w:rPr>
  </w:style>
  <w:style w:type="paragraph" w:styleId="Testofumetto">
    <w:name w:val="Balloon Text"/>
    <w:basedOn w:val="Normale"/>
    <w:rsid w:val="005002DC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5002DC"/>
    <w:pPr>
      <w:suppressLineNumbers/>
      <w:ind w:left="339" w:hanging="339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107AF"/>
    <w:rPr>
      <w:rFonts w:ascii="HelveticaBQ-Light" w:eastAsia="Times New Roman" w:hAnsi="HelveticaBQ-Light" w:cs="Times New Roman"/>
      <w:b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5107AF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5107AF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b/>
      <w:sz w:val="3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0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0946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07A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leader="dot" w:pos="4536"/>
        <w:tab w:val="left" w:pos="5103"/>
        <w:tab w:val="left" w:leader="dot" w:pos="9639"/>
      </w:tabs>
      <w:suppressAutoHyphens w:val="0"/>
      <w:spacing w:after="0" w:line="240" w:lineRule="auto"/>
      <w:jc w:val="center"/>
      <w:outlineLvl w:val="1"/>
    </w:pPr>
    <w:rPr>
      <w:rFonts w:ascii="HelveticaBQ-Light" w:hAnsi="HelveticaBQ-Light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107AF"/>
    <w:rPr>
      <w:rFonts w:ascii="HelveticaBQ-Light" w:eastAsia="Times New Roman" w:hAnsi="HelveticaBQ-Light" w:cs="Times New Roman"/>
      <w:b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5107AF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5107AF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b/>
      <w:sz w:val="3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0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A9A5-6349-48DA-8968-76D076EC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Acer</cp:lastModifiedBy>
  <cp:revision>2</cp:revision>
  <cp:lastPrinted>2017-03-10T10:02:00Z</cp:lastPrinted>
  <dcterms:created xsi:type="dcterms:W3CDTF">2017-04-30T15:12:00Z</dcterms:created>
  <dcterms:modified xsi:type="dcterms:W3CDTF">2017-04-30T15:12:00Z</dcterms:modified>
</cp:coreProperties>
</file>